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2E" w:rsidRPr="00231ACC" w:rsidRDefault="00FD4F2E" w:rsidP="00FD4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23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Основні</w:t>
      </w:r>
      <w:proofErr w:type="spellEnd"/>
      <w:r w:rsidRPr="0023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праці</w:t>
      </w:r>
      <w:proofErr w:type="spellEnd"/>
      <w:r w:rsidRPr="0023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D4F2E" w:rsidRPr="00231ACC" w:rsidRDefault="00FD4F2E" w:rsidP="00FD4F2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Захарчук О. Ф. Соотношение элементов рационального-иррационального в социально-философских воззрениях Ф. Ницше. //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політологія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2013. –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 - С. 15-20.</w:t>
      </w: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Захарчук О. Ф. Проблема становления национальной украинской элиты в контексте социально-философских воззрений Ф. Ницше. //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політологія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2013. –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23(1). - С. 13-19.</w:t>
      </w: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Захарчук О. Ф.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Ярош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 Капитализм в современном обществе. //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Вісник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Дніпропетровського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університету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2014. –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24(2). – С. 97-103.</w:t>
      </w: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Захарчук О. Ф.,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Ярош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 Розум і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пізнання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філософській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концепції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Ніколи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Кузанського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//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політологія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2014. –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8. - С. 40-42.</w:t>
      </w: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Захарчук О. Ф. Преодоление государства в рамках иррационалистического подхода Ф. Ницше //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2014- № 11 (115) – С. 23-28.</w:t>
      </w: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Захарчук О. Ф.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феномену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тоталітаризму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Ф.Ніцше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політологія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2015. –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8. - С. 30-32.</w:t>
      </w: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Захарчук О. Ф. Общественный идеал сквозь призму аристократических воззрений Фридриха Ницше //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політологія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2016. –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5 - (14). – С. 15-20.</w:t>
      </w: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Захарчук О. Ф. Психологические интерпретации социального неравенства на примере иррационалистической философии Фридриха Ницше //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Гілея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116(№1) –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- С.144-149.</w:t>
      </w: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Захарчук А.Ф. Критика рационализма представителями философии Франкфуртской школы в контексте теории массового общества //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соціології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Одеса, 2018 –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22. – 69 – 73.</w:t>
      </w: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Захарчук О.Ф. Критика Ф.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Ніцше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тенденцій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соціально-політичних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процесів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західній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Європі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ХІХ ст. //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політологія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2018. –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3 - (14). – С. 17-23.</w:t>
      </w: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</w:t>
      </w: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Захарчук О. Ф.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Ієрархічна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концепція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поглядах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Ніцше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О. Шпенглера //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Гілея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науковий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вісник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:</w:t>
      </w:r>
      <w:proofErr w:type="gram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Видавництво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Гілея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2020. –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159 (№ 11-12). Ч</w:t>
      </w: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2.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Філософські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– </w:t>
      </w: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.29 – 33.</w:t>
      </w: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</w:t>
      </w: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Zaharchuk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A.F. THE VALUE ASPECT OF THE IDEA OF A SUPERMAN IN THE SOCIAL AND POLITICAL VIEWS OF FRIEDRICH NIETZSCHE // International Electronic Scientific and Practical Journal «WayScience». –№1 (7). – Ukraine (Dnipro), 2021. – </w:t>
      </w:r>
      <w:proofErr w:type="gram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174</w:t>
      </w:r>
      <w:proofErr w:type="gram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-184.</w:t>
      </w:r>
    </w:p>
    <w:p w:rsidR="00056BCC" w:rsidRPr="00231ACC" w:rsidRDefault="00056BCC" w:rsidP="00056BCC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</w:t>
      </w: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Захарчук О. Ф. Концептуальна критика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демократії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соціально-філософських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поглядах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Фрідріха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Ніцше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BCC" w:rsidRPr="00231ACC" w:rsidRDefault="00056BCC" w:rsidP="00056BCC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Гілея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науковий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вісник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":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Збірник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наукових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праць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К., 2023.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184-185 (№ 5-6) С.14-18.</w:t>
      </w:r>
    </w:p>
    <w:p w:rsidR="00056BCC" w:rsidRDefault="00056BCC" w:rsidP="00056BCC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Захарчук О.Ф. ПОДОЛАННЯ ЄВРОПЕЙСЬКОГО НІГІЛІЗМУ У ВЧЕННІ ФРІДРІХА НІЦШЕ В КОНТЕКСТІ РОЗВИТКУ НЕКЛАСИЧНОЇ ФІЛОСОФІЇ /</w:t>
      </w:r>
      <w:proofErr w:type="gram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Епістемологічні</w:t>
      </w:r>
      <w:proofErr w:type="spellEnd"/>
      <w:proofErr w:type="gram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політичних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науках. – 2023. – Том 6 - (1). – С. 32-40.</w:t>
      </w:r>
    </w:p>
    <w:p w:rsidR="00231ACC" w:rsidRDefault="00231ACC" w:rsidP="00056BCC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15.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Захарчук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О. Ф.  Зв'язок аксіологічного та матеріально-економічного аспекту у соціально-філософських поглядах Фрідріха Ніцше // Грані. - 2024. - Том 27. - № 1,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Філосовія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-  С. 64-70.</w:t>
      </w:r>
    </w:p>
    <w:p w:rsidR="00231ACC" w:rsidRPr="00231ACC" w:rsidRDefault="00231ACC" w:rsidP="00056BCC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FD4F2E" w:rsidRPr="00231ACC" w:rsidRDefault="00FD4F2E" w:rsidP="00FD4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23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Матеріали</w:t>
      </w:r>
      <w:proofErr w:type="spellEnd"/>
      <w:r w:rsidRPr="0023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конференцій</w:t>
      </w:r>
      <w:proofErr w:type="spellEnd"/>
      <w:r w:rsidRPr="0023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Захарчук А. Ф. Социализм как предмет критики в социально-философских воззрениях Ф. Ницше / А. Ф. Захарчук /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Придніпровські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соціально-гуманітарні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читання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Матер. ІІІ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участю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(м.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Дніпропетровськ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29 листопада 2014 р.): у 3-х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частинах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Д.: ТОВ «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Інновація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2014. – ч. 1. – C. 121-124. (5с)</w:t>
      </w: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Захарчук О. Ф. Иррационализм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Ф.Ницше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элемент формирования идеи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некогнитивности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неклассической философии //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Буття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здобутки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минулого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сучасності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27-28 листопада 2014 р., м.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Дніпропетровськ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Д.: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Національний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гірничий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університет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 – С. 46-48. (3с)</w:t>
      </w: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Захарчук А.Ф. Проблема духовности в современном информационном Обществе С. 101-102. //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світоглядної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громадянського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(20-21 квітня2017 р.,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м.Дніпро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ІІ. / Наук. ред.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О.Є.Висоцька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proofErr w:type="gram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СПД«</w:t>
      </w:r>
      <w:proofErr w:type="gram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Охотнік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2017. – 260 с.</w:t>
      </w: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Захарчук О.Ф.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Гуманітарна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сучасності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//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Наукова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весна – 2017: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5-ї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науково-технічної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студентів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аспірантів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молодих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вчених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6-7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2017р.) – Д.: ДВНЗ «НГУ», 2017.</w:t>
      </w: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Захарчук А.Ф. Концептуальная критика демократии Фридрихом Ницше //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Сучасна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світові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тенденції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регіональний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аспект: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Міжнародна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-практична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(Одеса, 29-30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2017р.) – К.: «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інноваційної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2017.</w:t>
      </w: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Захарчук О.Ф. АНАЛІЗ ФЕНОМЕНУ ВІЙНИ У КОНТЕКСТІ ІРРАЦІОНАЛІСТИЧНОЇ ФІЛОСОФІЇ ФРІДРІХА НІЦШЕ //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Сучасний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науки: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доп. VI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науково-практичної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інтернет-конференції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4-5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р. –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– С. 387-391.</w:t>
      </w: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Захарчук О.Ф. АНАЛІЗ КОНЦЕПЦІЇ ІЄРАРХІЧНОГО СУСАІЛЬСТВА У ФІЛОСОФІЇ ОСВАЛЬДА ШПЕНГЛЕРА //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Сучасний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науки: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доп. VIІ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науково-практичної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інтернет-конференції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6-7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червня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р. –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2019 - С. 588-591.</w:t>
      </w:r>
    </w:p>
    <w:p w:rsidR="00FD4F2E" w:rsidRPr="00231ACC" w:rsidRDefault="00FD4F2E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Захарчук О.Ф. ФІЛОСОФІЯ ОСВАЛЬДА ШПЕНГЛЕРА ЯК СПРОБА КРИТИЧНОЇ РЕФЛЕКСІЇ БУРЖУАЗНО-ДЕМОКРАТИЧНОГО УСТРОЮ //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культура в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мінливості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сьогодення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[Текст]: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всеукраїнських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філософських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читань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листопада 2020 р., м.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М-во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НТУ «ДП». – Д.: ДП, 2020. – С. 41-43.</w:t>
      </w:r>
    </w:p>
    <w:p w:rsidR="00FD4F2E" w:rsidRPr="00231ACC" w:rsidRDefault="00056BCC" w:rsidP="00FD4F2E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Захарчук О.Ф. РАЦІОНАЛІЗМ ЯК ФАКТОР ФОРМУВАННЯ МАСОВОГО СУСПІЛЬСТВА В ФІЛОСОФІЇ ФРАНКФУРТСЬКОЇ </w:t>
      </w:r>
      <w:proofErr w:type="gram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  /</w:t>
      </w:r>
      <w:proofErr w:type="gram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культура в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наративах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сучасності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нагоди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Всесвітнього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(UNESCO).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всеукраїнських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філософських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читань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р., м.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 За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ред. Ю. О.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Шабанової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Є. Аляєва. М-во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proofErr w:type="gram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Нац.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 «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Дніпровська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політехніка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– </w:t>
      </w:r>
      <w:proofErr w:type="spellStart"/>
      <w:proofErr w:type="gramStart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</w:t>
      </w:r>
      <w:proofErr w:type="spell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НТУ «ДП» , 2022. –  С. 80-82.</w:t>
      </w:r>
    </w:p>
    <w:p w:rsidR="00B94D38" w:rsidRPr="00231ACC" w:rsidRDefault="00231A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</w:t>
      </w:r>
      <w:r w:rsidR="00412CBC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Захарчук О.Ф. </w:t>
      </w:r>
      <w:r w:rsidR="00412CBC" w:rsidRPr="00231ACC">
        <w:rPr>
          <w:rFonts w:ascii="Times New Roman" w:hAnsi="Times New Roman" w:cs="Times New Roman"/>
          <w:sz w:val="24"/>
          <w:szCs w:val="24"/>
        </w:rPr>
        <w:t>МЕТАФІЗИКА ФРІДРІХА НІЦШЕ В КОНТЕКСТІ ПЕРЕХОДУ ВІД КЛАСИЧНОЇ ДО НЕКЛАСИЧНОЇ ПАРАДИГМИ</w:t>
      </w:r>
      <w:r w:rsidR="00412CBC" w:rsidRPr="00231ACC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="00B94D38" w:rsidRPr="00231ACC">
        <w:rPr>
          <w:rFonts w:ascii="Times New Roman" w:hAnsi="Times New Roman" w:cs="Times New Roman"/>
          <w:sz w:val="24"/>
          <w:szCs w:val="24"/>
          <w:lang w:val="uk-UA"/>
        </w:rPr>
        <w:t xml:space="preserve">XІІ МІЖНАРОДНА НАУКОВА КОНФЕРЕНЦІЯ "ФІЛОСОФІЯ І КУЛЬТУРА В АНТРОПОЛОГІЧНИХ ВИМІРАХ СУЧАСНОСТІ"(16 </w:t>
      </w:r>
      <w:proofErr w:type="gramStart"/>
      <w:r w:rsidR="00B94D38" w:rsidRPr="00231ACC">
        <w:rPr>
          <w:rFonts w:ascii="Times New Roman" w:hAnsi="Times New Roman" w:cs="Times New Roman"/>
          <w:sz w:val="24"/>
          <w:szCs w:val="24"/>
          <w:lang w:val="uk-UA"/>
        </w:rPr>
        <w:t>листопада  2023</w:t>
      </w:r>
      <w:proofErr w:type="gramEnd"/>
      <w:r w:rsidR="00B94D38" w:rsidRPr="00231ACC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 w:rsidR="00B94D38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r w:rsidR="00B94D38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</w:t>
      </w:r>
      <w:proofErr w:type="spellEnd"/>
      <w:r w:rsidR="00B94D38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94D38" w:rsidRPr="00231ACC">
        <w:rPr>
          <w:rFonts w:ascii="Times New Roman" w:hAnsi="Times New Roman" w:cs="Times New Roman"/>
          <w:sz w:val="24"/>
          <w:szCs w:val="24"/>
        </w:rPr>
        <w:t xml:space="preserve"> </w:t>
      </w:r>
      <w:r w:rsidR="00B94D38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За </w:t>
      </w:r>
      <w:proofErr w:type="spellStart"/>
      <w:r w:rsidR="00B94D38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</w:t>
      </w:r>
      <w:proofErr w:type="spellEnd"/>
      <w:r w:rsidR="00B94D38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ред. Ю. О. </w:t>
      </w:r>
      <w:proofErr w:type="spellStart"/>
      <w:r w:rsidR="00B94D38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Шабанової</w:t>
      </w:r>
      <w:proofErr w:type="spellEnd"/>
      <w:r w:rsidR="00B94D38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94D38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B94D38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94D38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r w:rsidR="00B94D38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B0748B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Малівського</w:t>
      </w:r>
      <w:proofErr w:type="spellEnd"/>
      <w:r w:rsidR="005C3B09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94D38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АНТРОПОЛОГІЧНІ ВИМІРИ ФІЛОСОФСЬКИХ ДОСЛІДЖЕНЬ</w:t>
      </w:r>
      <w:r w:rsidR="0009369C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="0009369C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</w:t>
      </w:r>
      <w:proofErr w:type="spellEnd"/>
      <w:r w:rsidR="00B94D38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9369C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УДУНТ</w:t>
      </w:r>
      <w:r w:rsidR="00B94D38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2023.</w:t>
      </w:r>
      <w:r w:rsidR="0009369C" w:rsidRPr="00231A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http://conf-ampr.diit.edu.ua/AMPRX12/paper/view/29625</w:t>
      </w:r>
    </w:p>
    <w:p w:rsidR="00B94D38" w:rsidRDefault="00B94D38">
      <w:pPr>
        <w:rPr>
          <w:lang w:val="uk-UA"/>
        </w:rPr>
      </w:pPr>
    </w:p>
    <w:p w:rsidR="00911D87" w:rsidRDefault="0009369C">
      <w:pPr>
        <w:rPr>
          <w:lang w:val="uk-UA"/>
        </w:rPr>
      </w:pPr>
      <w:r>
        <w:rPr>
          <w:lang w:val="uk-UA"/>
        </w:rPr>
        <w:t xml:space="preserve"> </w:t>
      </w:r>
    </w:p>
    <w:p w:rsidR="00E02C31" w:rsidRPr="00231ACC" w:rsidRDefault="00231ACC" w:rsidP="00E02C31">
      <w:pPr>
        <w:pStyle w:val="a3"/>
        <w:spacing w:before="240" w:beforeAutospacing="0" w:after="120" w:afterAutospacing="0"/>
        <w:ind w:firstLine="20"/>
        <w:jc w:val="both"/>
        <w:rPr>
          <w:lang w:val="uk-UA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  <w:lang w:val="uk-UA"/>
        </w:rPr>
        <w:t xml:space="preserve"> </w:t>
      </w:r>
    </w:p>
    <w:p w:rsidR="00E02C31" w:rsidRPr="00412CBC" w:rsidRDefault="00E02C31">
      <w:pPr>
        <w:rPr>
          <w:lang w:val="uk-UA"/>
        </w:rPr>
      </w:pPr>
    </w:p>
    <w:sectPr w:rsidR="00E02C31" w:rsidRPr="0041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BA"/>
    <w:rsid w:val="00056BCC"/>
    <w:rsid w:val="0009369C"/>
    <w:rsid w:val="00231ACC"/>
    <w:rsid w:val="002332BA"/>
    <w:rsid w:val="00285707"/>
    <w:rsid w:val="00314367"/>
    <w:rsid w:val="00412CBC"/>
    <w:rsid w:val="005C3B09"/>
    <w:rsid w:val="006223B7"/>
    <w:rsid w:val="00AE20C1"/>
    <w:rsid w:val="00B0748B"/>
    <w:rsid w:val="00B94D38"/>
    <w:rsid w:val="00BB3207"/>
    <w:rsid w:val="00E02C31"/>
    <w:rsid w:val="00E50C63"/>
    <w:rsid w:val="00E853B8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4AA4-46C0-4DFE-A636-47088015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14</cp:revision>
  <dcterms:created xsi:type="dcterms:W3CDTF">2021-09-10T11:46:00Z</dcterms:created>
  <dcterms:modified xsi:type="dcterms:W3CDTF">2024-04-05T14:14:00Z</dcterms:modified>
</cp:coreProperties>
</file>