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AF" w:rsidRPr="000D7AAF" w:rsidRDefault="000D7AAF" w:rsidP="000D7A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AAF">
        <w:rPr>
          <w:rFonts w:ascii="Times New Roman" w:hAnsi="Times New Roman" w:cs="Times New Roman"/>
          <w:b/>
          <w:sz w:val="28"/>
          <w:szCs w:val="28"/>
        </w:rPr>
        <w:t>Шабанова</w:t>
      </w:r>
      <w:proofErr w:type="spellEnd"/>
      <w:r w:rsidRPr="000D7AAF">
        <w:rPr>
          <w:rFonts w:ascii="Times New Roman" w:hAnsi="Times New Roman" w:cs="Times New Roman"/>
          <w:b/>
          <w:sz w:val="28"/>
          <w:szCs w:val="28"/>
        </w:rPr>
        <w:t xml:space="preserve"> Юлія Олександрівна</w:t>
      </w:r>
    </w:p>
    <w:p w:rsidR="000D7AAF" w:rsidRPr="000D7AAF" w:rsidRDefault="000D7AAF" w:rsidP="000D7A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AAF">
        <w:rPr>
          <w:rFonts w:ascii="Times New Roman" w:hAnsi="Times New Roman" w:cs="Times New Roman"/>
          <w:b/>
          <w:sz w:val="28"/>
          <w:szCs w:val="28"/>
        </w:rPr>
        <w:t>Підвищення кваліф</w:t>
      </w:r>
      <w:bookmarkStart w:id="0" w:name="_GoBack"/>
      <w:bookmarkEnd w:id="0"/>
      <w:r w:rsidRPr="000D7AAF">
        <w:rPr>
          <w:rFonts w:ascii="Times New Roman" w:hAnsi="Times New Roman" w:cs="Times New Roman"/>
          <w:b/>
          <w:sz w:val="28"/>
          <w:szCs w:val="28"/>
        </w:rPr>
        <w:t xml:space="preserve">ікації: </w:t>
      </w:r>
    </w:p>
    <w:p w:rsidR="000D7AAF" w:rsidRPr="000D7AAF" w:rsidRDefault="000D7AAF" w:rsidP="000D7AAF">
      <w:pPr>
        <w:ind w:firstLine="141"/>
        <w:rPr>
          <w:rFonts w:ascii="Times New Roman" w:hAnsi="Times New Roman" w:cs="Times New Roman"/>
          <w:sz w:val="24"/>
          <w:szCs w:val="24"/>
        </w:rPr>
      </w:pPr>
      <w:r w:rsidRPr="00AC563E">
        <w:rPr>
          <w:rFonts w:ascii="Georgia" w:hAnsi="Georgia"/>
          <w:sz w:val="20"/>
          <w:szCs w:val="20"/>
        </w:rPr>
        <w:t xml:space="preserve"> </w:t>
      </w:r>
      <w:r w:rsidRPr="000D7AAF">
        <w:rPr>
          <w:rFonts w:ascii="Times New Roman" w:hAnsi="Times New Roman" w:cs="Times New Roman"/>
          <w:sz w:val="24"/>
          <w:szCs w:val="24"/>
        </w:rPr>
        <w:t xml:space="preserve">ЦПРП НТУ “Дніпровська політехніка”, Сертифікат № ЗКЦПРО2070743-010-153, “Акредитація освітніх програм от А до Я. Практичні кейси” , 24.11.2022,  1 ЄКТС/ 30 годин </w:t>
      </w:r>
    </w:p>
    <w:p w:rsidR="000D7AAF" w:rsidRPr="000D7AAF" w:rsidRDefault="000D7AAF" w:rsidP="000D7AAF">
      <w:pPr>
        <w:ind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0D7AAF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Krakow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Wroclaw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 26/PL-MСR/2022,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Сross-Сultural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Сommunication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, 25.08.2022, 6 ЄКТС/180 годин </w:t>
      </w:r>
    </w:p>
    <w:p w:rsidR="000D7AAF" w:rsidRPr="000D7AAF" w:rsidRDefault="000D7AAF" w:rsidP="000D7AAF">
      <w:pPr>
        <w:shd w:val="clear" w:color="auto" w:fill="FFFFFF"/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SchoolHub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ТОВ “ІТ Дата Центр”,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Сертифікат № 22/6714, Технології BYOD в освітньому процесі,  27.07.2022, </w:t>
      </w:r>
      <w:r w:rsidRPr="000D7AAF">
        <w:rPr>
          <w:rFonts w:ascii="Times New Roman" w:hAnsi="Times New Roman" w:cs="Times New Roman"/>
          <w:sz w:val="24"/>
          <w:szCs w:val="24"/>
        </w:rPr>
        <w:t xml:space="preserve">0,1 ЄКТС/4 години  </w:t>
      </w:r>
    </w:p>
    <w:p w:rsidR="000D7AAF" w:rsidRPr="000D7AAF" w:rsidRDefault="000D7AAF" w:rsidP="000D7AAF">
      <w:pPr>
        <w:shd w:val="clear" w:color="auto" w:fill="FFFFFF"/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МННІ БОДО НТУ “Дніпровська політехніка”, Сертифікат № ПК-ДС 02070743/00032-22, “Сучасна ділова українська мова, культура ділового мовлення та навички діалогу”, 19.01.2022, 1 ЄКТС/ 30 годин </w:t>
      </w:r>
    </w:p>
    <w:p w:rsidR="000D7AAF" w:rsidRPr="000D7AAF" w:rsidRDefault="000D7AAF" w:rsidP="000D7AAF">
      <w:pPr>
        <w:shd w:val="clear" w:color="auto" w:fill="FFFFFF"/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КЗВО «Дніпровська академія неперервної освіти» ДОР»,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Свідотство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ПК№41682253/21, “Філософія науки та професійна етика”, 31.05.2021,   6 ЄКТС/180 годин </w:t>
      </w:r>
    </w:p>
    <w:p w:rsidR="000D7AAF" w:rsidRPr="000D7AAF" w:rsidRDefault="000D7AAF" w:rsidP="000D7AAF">
      <w:pPr>
        <w:shd w:val="clear" w:color="auto" w:fill="FFFFFF"/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КЗВО «Дніпровська академія неперервної освіти» ДОР»,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Свідо</w:t>
      </w:r>
      <w:r w:rsidRPr="000D7AAF">
        <w:rPr>
          <w:rFonts w:ascii="Times New Roman" w:hAnsi="Times New Roman" w:cs="Times New Roman"/>
          <w:sz w:val="24"/>
          <w:szCs w:val="24"/>
        </w:rPr>
        <w:t>тство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СПК № ДН41682253/24119, “Вчителі української мови і літератури”, 10.09.2021,   1,3 ЄКТС/40 годин 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color w:val="000000"/>
          <w:sz w:val="24"/>
          <w:szCs w:val="24"/>
        </w:rPr>
        <w:t>Посольств</w:t>
      </w:r>
      <w:r w:rsidRPr="000D7AAF">
        <w:rPr>
          <w:rFonts w:ascii="Times New Roman" w:hAnsi="Times New Roman" w:cs="Times New Roman"/>
          <w:sz w:val="24"/>
          <w:szCs w:val="24"/>
        </w:rPr>
        <w:t>о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республіки Польща</w:t>
      </w:r>
      <w:r w:rsidRPr="000D7AAF">
        <w:rPr>
          <w:rFonts w:ascii="Times New Roman" w:hAnsi="Times New Roman" w:cs="Times New Roman"/>
          <w:sz w:val="24"/>
          <w:szCs w:val="24"/>
        </w:rPr>
        <w:t xml:space="preserve"> у Києві, Сертифікат,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«Мистецтво в ді</w:t>
      </w:r>
      <w:r w:rsidRPr="000D7AAF">
        <w:rPr>
          <w:rFonts w:ascii="Times New Roman" w:hAnsi="Times New Roman" w:cs="Times New Roman"/>
          <w:sz w:val="24"/>
          <w:szCs w:val="24"/>
        </w:rPr>
        <w:t xml:space="preserve">ї. Арт-терапія в практиці польських спеціалістів», 25.05.2021, 0,5 ЄКТС/ 15 годин 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Посольство республіки Польща у Києві, Сертифікат, “Замкові бесіди. Польські королівські резиденції”  24.12.2021, 0,5 ЄКТС/ 15 годин </w:t>
      </w:r>
    </w:p>
    <w:p w:rsidR="000D7AAF" w:rsidRPr="000D7AAF" w:rsidRDefault="000D7AAF" w:rsidP="000D7AAF">
      <w:pP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Посольство республіки Польща у Києві, Сертифікат, “Кореспонденція мистецтв. Історія польського мистецтва”  23.12.2020, 0,5 ЄКТС/ 15 годин </w:t>
      </w:r>
    </w:p>
    <w:p w:rsidR="000D7AAF" w:rsidRPr="000D7AAF" w:rsidRDefault="000D7AAF" w:rsidP="000D7AAF">
      <w:pP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ЦПРП НТУ “Дніпровська політехніка”, Сертифікат № ЗКЦПРО2070743-003-19, “Опитування учасників освітнього процесу як ефективний інструмент внутрішнього забезпечення якості освіти” , 21.10.2021, 0,5 ЄКТС/ 15 годин </w:t>
      </w:r>
    </w:p>
    <w:p w:rsidR="000D7AAF" w:rsidRPr="000D7AAF" w:rsidRDefault="000D7AAF" w:rsidP="000D7AAF">
      <w:pPr>
        <w:ind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ЦПРП НТУ “Дніпровська політехніка”, Сертифікат № ЗКЦПРО2070743-002-20, “Академічна доброчесність” , 30.09.2021, 0,5 ЄКТС/ 15 годин 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НТУ “Дніпровська політехніка”, Сертифікат,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«Розробка та впровадження інтегрованих систем управління на основі керування ризиками»</w:t>
      </w:r>
      <w:r w:rsidRPr="000D7AAF">
        <w:rPr>
          <w:rFonts w:ascii="Times New Roman" w:hAnsi="Times New Roman" w:cs="Times New Roman"/>
          <w:sz w:val="24"/>
          <w:szCs w:val="24"/>
        </w:rPr>
        <w:t>, 4.03.2021.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 xml:space="preserve">Українське бюро “Креативна Європа”, Сертифікат SSY9C7,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«Європейські гранти для культурних та креативних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проєктів</w:t>
      </w:r>
      <w:proofErr w:type="spellEnd"/>
      <w:r w:rsidRPr="000D7A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7AAF">
        <w:rPr>
          <w:rFonts w:ascii="Times New Roman" w:hAnsi="Times New Roman" w:cs="Times New Roman"/>
          <w:sz w:val="24"/>
          <w:szCs w:val="24"/>
        </w:rPr>
        <w:t>, 21.02.2021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t>Компанія “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Науков</w:t>
      </w:r>
      <w:r w:rsidRPr="000D7AAF">
        <w:rPr>
          <w:rFonts w:ascii="Times New Roman" w:hAnsi="Times New Roman" w:cs="Times New Roman"/>
          <w:sz w:val="24"/>
          <w:szCs w:val="24"/>
        </w:rPr>
        <w:t>і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публ</w:t>
      </w:r>
      <w:r w:rsidRPr="000D7AAF">
        <w:rPr>
          <w:rFonts w:ascii="Times New Roman" w:hAnsi="Times New Roman" w:cs="Times New Roman"/>
          <w:sz w:val="24"/>
          <w:szCs w:val="24"/>
        </w:rPr>
        <w:t>і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кац</w:t>
      </w:r>
      <w:r w:rsidRPr="000D7AAF">
        <w:rPr>
          <w:rFonts w:ascii="Times New Roman" w:hAnsi="Times New Roman" w:cs="Times New Roman"/>
          <w:sz w:val="24"/>
          <w:szCs w:val="24"/>
        </w:rPr>
        <w:t xml:space="preserve">ії -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Publ.Science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Cертифікат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№ АА 1453,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«Головні метрики сучасної науки.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7AAF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0D7AAF">
        <w:rPr>
          <w:rFonts w:ascii="Times New Roman" w:hAnsi="Times New Roman" w:cs="Times New Roman"/>
          <w:color w:val="000000"/>
          <w:sz w:val="24"/>
          <w:szCs w:val="24"/>
        </w:rPr>
        <w:t>». 12.02</w:t>
      </w:r>
      <w:r w:rsidRPr="000D7AAF">
        <w:rPr>
          <w:rFonts w:ascii="Times New Roman" w:hAnsi="Times New Roman" w:cs="Times New Roman"/>
          <w:sz w:val="24"/>
          <w:szCs w:val="24"/>
        </w:rPr>
        <w:t>.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0D7AAF">
        <w:rPr>
          <w:rFonts w:ascii="Times New Roman" w:hAnsi="Times New Roman" w:cs="Times New Roman"/>
          <w:sz w:val="24"/>
          <w:szCs w:val="24"/>
        </w:rPr>
        <w:t xml:space="preserve">, 0,3 ЄКТС / 10 годин. 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sz w:val="24"/>
          <w:szCs w:val="24"/>
        </w:rPr>
      </w:pPr>
      <w:r w:rsidRPr="000D7AAF">
        <w:rPr>
          <w:rFonts w:ascii="Times New Roman" w:hAnsi="Times New Roman" w:cs="Times New Roman"/>
          <w:sz w:val="24"/>
          <w:szCs w:val="24"/>
        </w:rPr>
        <w:lastRenderedPageBreak/>
        <w:t xml:space="preserve">T-UPDATE, НТУ “Дніпровська політехніка” , Сертифікат № 6012020, “Інтерактивні методи у викладанні”, 8.12.2020, 0,6 ЄКТС / 18 годин. </w:t>
      </w:r>
    </w:p>
    <w:p w:rsidR="000D7AAF" w:rsidRPr="000D7AAF" w:rsidRDefault="000D7AAF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4"/>
          <w:szCs w:val="24"/>
        </w:rPr>
      </w:pPr>
      <w:r w:rsidRPr="000D7AAF">
        <w:rPr>
          <w:rFonts w:ascii="Times New Roman" w:hAnsi="Times New Roman" w:cs="Times New Roman"/>
          <w:color w:val="000000"/>
          <w:sz w:val="24"/>
          <w:szCs w:val="24"/>
        </w:rPr>
        <w:t xml:space="preserve"> ДВНЗ «Університет менеджменту освіти» НАПН України</w:t>
      </w:r>
      <w:r w:rsidRPr="000D7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AAF">
        <w:rPr>
          <w:rFonts w:ascii="Times New Roman" w:hAnsi="Times New Roman" w:cs="Times New Roman"/>
          <w:sz w:val="24"/>
          <w:szCs w:val="24"/>
        </w:rPr>
        <w:t>Свідотство</w:t>
      </w:r>
      <w:proofErr w:type="spellEnd"/>
      <w:r w:rsidRPr="000D7AAF">
        <w:rPr>
          <w:rFonts w:ascii="Times New Roman" w:hAnsi="Times New Roman" w:cs="Times New Roman"/>
          <w:sz w:val="24"/>
          <w:szCs w:val="24"/>
        </w:rPr>
        <w:t xml:space="preserve"> СП 35830447/1546-18,  </w:t>
      </w:r>
      <w:r w:rsidRPr="000D7AAF">
        <w:rPr>
          <w:rFonts w:ascii="Times New Roman" w:hAnsi="Times New Roman" w:cs="Times New Roman"/>
          <w:color w:val="000000"/>
          <w:sz w:val="24"/>
          <w:szCs w:val="24"/>
        </w:rPr>
        <w:t>«Завідувачі (начальники) кафедр університетів, академій, інститутів»</w:t>
      </w:r>
      <w:r w:rsidRPr="000D7AAF">
        <w:rPr>
          <w:rFonts w:ascii="Times New Roman" w:hAnsi="Times New Roman" w:cs="Times New Roman"/>
          <w:sz w:val="24"/>
          <w:szCs w:val="24"/>
        </w:rPr>
        <w:t xml:space="preserve">,  30.06.2018, 7 ЄКТС / 210 годин. </w:t>
      </w:r>
    </w:p>
    <w:p w:rsidR="000C0A0C" w:rsidRDefault="000D7AAF"/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643D84"/>
    <w:rsid w:val="006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2023-02-15T09:48:00Z</dcterms:created>
  <dcterms:modified xsi:type="dcterms:W3CDTF">2023-02-15T09:50:00Z</dcterms:modified>
</cp:coreProperties>
</file>